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8A" w:rsidRDefault="00720EEB" w:rsidP="001D3D8A">
      <w:r>
        <w:rPr>
          <w:noProof/>
        </w:rPr>
        <w:drawing>
          <wp:anchor distT="0" distB="0" distL="114300" distR="114300" simplePos="0" relativeHeight="251670528" behindDoc="1" locked="0" layoutInCell="1" allowOverlap="1" wp14:anchorId="2E129F7A" wp14:editId="1B7CC970">
            <wp:simplePos x="0" y="0"/>
            <wp:positionH relativeFrom="column">
              <wp:posOffset>-57150</wp:posOffset>
            </wp:positionH>
            <wp:positionV relativeFrom="paragraph">
              <wp:posOffset>-9525</wp:posOffset>
            </wp:positionV>
            <wp:extent cx="1537335" cy="901065"/>
            <wp:effectExtent l="0" t="0" r="5715" b="0"/>
            <wp:wrapNone/>
            <wp:docPr id="1" name="Picture 1" descr="HST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C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335" cy="901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7456" behindDoc="0" locked="0" layoutInCell="1" allowOverlap="1" wp14:anchorId="755639BE" wp14:editId="07F23652">
                <wp:simplePos x="0" y="0"/>
                <wp:positionH relativeFrom="column">
                  <wp:posOffset>-88900</wp:posOffset>
                </wp:positionH>
                <wp:positionV relativeFrom="paragraph">
                  <wp:posOffset>795655</wp:posOffset>
                </wp:positionV>
                <wp:extent cx="2400300" cy="4572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p>
                          <w:p w:rsidR="001D3D8A" w:rsidRPr="00A72046" w:rsidRDefault="001D3D8A" w:rsidP="001D3D8A">
                            <w:pPr>
                              <w:rPr>
                                <w:rFonts w:ascii="Garamond" w:hAnsi="Garamond"/>
                                <w:b/>
                                <w:sz w:val="20"/>
                                <w:szCs w:val="20"/>
                              </w:rPr>
                            </w:pPr>
                            <w:r w:rsidRPr="00A72046">
                              <w:rPr>
                                <w:rFonts w:ascii="Garamond" w:hAnsi="Garamond"/>
                                <w:b/>
                                <w:sz w:val="20"/>
                                <w:szCs w:val="20"/>
                              </w:rPr>
                              <w:t xml:space="preserve">Carl Junction, MO   64834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pt;margin-top:62.65pt;width:18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RosQIAALk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" filled="f" stroked="f">
                <v:textbo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p>
                    <w:p w:rsidR="001D3D8A" w:rsidRPr="00A72046" w:rsidRDefault="001D3D8A" w:rsidP="001D3D8A">
                      <w:pPr>
                        <w:rPr>
                          <w:rFonts w:ascii="Garamond" w:hAnsi="Garamond"/>
                          <w:b/>
                          <w:sz w:val="20"/>
                          <w:szCs w:val="20"/>
                        </w:rPr>
                      </w:pPr>
                      <w:r w:rsidRPr="00A72046">
                        <w:rPr>
                          <w:rFonts w:ascii="Garamond" w:hAnsi="Garamond"/>
                          <w:b/>
                          <w:sz w:val="20"/>
                          <w:szCs w:val="20"/>
                        </w:rPr>
                        <w:t xml:space="preserve">Carl Junction, MO   64834                   </w:t>
                      </w:r>
                    </w:p>
                  </w:txbxContent>
                </v:textbox>
              </v:shape>
            </w:pict>
          </mc:Fallback>
        </mc:AlternateContent>
      </w:r>
      <w:r w:rsidR="001D3D8A">
        <w:t xml:space="preserve">        </w:t>
      </w:r>
    </w:p>
    <w:p w:rsidR="004B2F3C" w:rsidRDefault="003851C5"/>
    <w:p w:rsidR="001D3D8A" w:rsidRDefault="00852263">
      <w:r>
        <w:rPr>
          <w:noProof/>
          <w:sz w:val="20"/>
        </w:rPr>
        <mc:AlternateContent>
          <mc:Choice Requires="wps">
            <w:drawing>
              <wp:anchor distT="0" distB="0" distL="114300" distR="114300" simplePos="0" relativeHeight="251666432" behindDoc="0" locked="0" layoutInCell="1" allowOverlap="1" wp14:anchorId="20DA07D3" wp14:editId="676AE691">
                <wp:simplePos x="0" y="0"/>
                <wp:positionH relativeFrom="column">
                  <wp:posOffset>2438400</wp:posOffset>
                </wp:positionH>
                <wp:positionV relativeFrom="paragraph">
                  <wp:posOffset>104140</wp:posOffset>
                </wp:positionV>
                <wp:extent cx="44577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pStyle w:val="Heading1"/>
                              <w:jc w:val="right"/>
                              <w:rPr>
                                <w:rFonts w:ascii="Garamond" w:hAnsi="Garamond"/>
                                <w:b/>
                                <w:sz w:val="28"/>
                                <w:szCs w:val="28"/>
                              </w:rPr>
                            </w:pPr>
                            <w:r w:rsidRPr="00A72046">
                              <w:rPr>
                                <w:rFonts w:ascii="Garamond" w:hAnsi="Garamond"/>
                                <w:b/>
                                <w:sz w:val="28"/>
                                <w:szCs w:val="28"/>
                              </w:rPr>
                              <w:t>Harry S Truman Coordinating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92pt;margin-top:8.2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Ir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" filled="f" stroked="f">
                <v:textbox>
                  <w:txbxContent>
                    <w:p w:rsidR="001D3D8A" w:rsidRPr="00A72046" w:rsidRDefault="001D3D8A" w:rsidP="001D3D8A">
                      <w:pPr>
                        <w:pStyle w:val="Heading1"/>
                        <w:jc w:val="right"/>
                        <w:rPr>
                          <w:rFonts w:ascii="Garamond" w:hAnsi="Garamond"/>
                          <w:b/>
                          <w:sz w:val="28"/>
                          <w:szCs w:val="28"/>
                        </w:rPr>
                      </w:pPr>
                      <w:r w:rsidRPr="00A72046">
                        <w:rPr>
                          <w:rFonts w:ascii="Garamond" w:hAnsi="Garamond"/>
                          <w:b/>
                          <w:sz w:val="28"/>
                          <w:szCs w:val="28"/>
                        </w:rPr>
                        <w:t>Harry S Truman Coordinating Council</w:t>
                      </w:r>
                    </w:p>
                  </w:txbxContent>
                </v:textbox>
              </v:shape>
            </w:pict>
          </mc:Fallback>
        </mc:AlternateContent>
      </w:r>
    </w:p>
    <w:p w:rsidR="001D3D8A" w:rsidRDefault="001D3D8A"/>
    <w:p w:rsidR="00720EEB" w:rsidRDefault="00852263">
      <w:r>
        <w:rPr>
          <w:noProof/>
          <w:sz w:val="20"/>
        </w:rPr>
        <mc:AlternateContent>
          <mc:Choice Requires="wps">
            <w:drawing>
              <wp:anchor distT="0" distB="0" distL="114300" distR="114300" simplePos="0" relativeHeight="251669504" behindDoc="0" locked="0" layoutInCell="1" allowOverlap="1" wp14:anchorId="653C1F25" wp14:editId="4E83BFF5">
                <wp:simplePos x="0" y="0"/>
                <wp:positionH relativeFrom="column">
                  <wp:posOffset>5363210</wp:posOffset>
                </wp:positionH>
                <wp:positionV relativeFrom="paragraph">
                  <wp:posOffset>96520</wp:posOffset>
                </wp:positionV>
                <wp:extent cx="1532890" cy="6858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jc w:val="right"/>
                              <w:rPr>
                                <w:rFonts w:ascii="Garamond" w:hAnsi="Garamond"/>
                                <w:b/>
                                <w:sz w:val="20"/>
                                <w:szCs w:val="20"/>
                              </w:rPr>
                            </w:pPr>
                            <w:r w:rsidRPr="00A72046">
                              <w:rPr>
                                <w:rFonts w:ascii="Garamond" w:hAnsi="Garamond"/>
                                <w:b/>
                                <w:sz w:val="20"/>
                                <w:szCs w:val="20"/>
                              </w:rPr>
                              <w:t xml:space="preserve">    Office: (417)649-6400</w:t>
                            </w:r>
                          </w:p>
                          <w:p w:rsidR="001D3D8A" w:rsidRPr="00A72046" w:rsidRDefault="001D3D8A" w:rsidP="001D3D8A">
                            <w:pPr>
                              <w:jc w:val="right"/>
                              <w:rPr>
                                <w:rFonts w:ascii="Garamond" w:hAnsi="Garamond"/>
                                <w:b/>
                                <w:sz w:val="20"/>
                                <w:szCs w:val="20"/>
                              </w:rPr>
                            </w:pPr>
                            <w:r w:rsidRPr="00A72046">
                              <w:rPr>
                                <w:rFonts w:ascii="Garamond" w:hAnsi="Garamond"/>
                                <w:b/>
                                <w:sz w:val="20"/>
                                <w:szCs w:val="20"/>
                              </w:rPr>
                              <w:t>Fax: (417)649-6409</w:t>
                            </w:r>
                          </w:p>
                          <w:p w:rsidR="001D3D8A" w:rsidRPr="00A72046" w:rsidRDefault="001D3D8A" w:rsidP="001D3D8A">
                            <w:pPr>
                              <w:jc w:val="right"/>
                              <w:rPr>
                                <w:rFonts w:ascii="Garamond" w:hAnsi="Garamond"/>
                                <w:b/>
                                <w:sz w:val="20"/>
                                <w:szCs w:val="20"/>
                              </w:rPr>
                            </w:pPr>
                            <w:r w:rsidRPr="00A72046">
                              <w:rPr>
                                <w:rFonts w:ascii="Garamond" w:hAnsi="Garamond"/>
                                <w:b/>
                                <w:sz w:val="20"/>
                                <w:szCs w:val="20"/>
                              </w:rPr>
                              <w:t>www.hstcc.org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22.3pt;margin-top:7.6pt;width:120.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Oqug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" filled="f" stroked="f">
                <v:textbox>
                  <w:txbxContent>
                    <w:p w:rsidR="001D3D8A" w:rsidRPr="00A72046" w:rsidRDefault="001D3D8A" w:rsidP="001D3D8A">
                      <w:pPr>
                        <w:jc w:val="right"/>
                        <w:rPr>
                          <w:rFonts w:ascii="Garamond" w:hAnsi="Garamond"/>
                          <w:b/>
                          <w:sz w:val="20"/>
                          <w:szCs w:val="20"/>
                        </w:rPr>
                      </w:pPr>
                      <w:r w:rsidRPr="00A72046">
                        <w:rPr>
                          <w:rFonts w:ascii="Garamond" w:hAnsi="Garamond"/>
                          <w:b/>
                          <w:sz w:val="20"/>
                          <w:szCs w:val="20"/>
                        </w:rPr>
                        <w:t xml:space="preserve">    Office: (417)649-6400</w:t>
                      </w:r>
                    </w:p>
                    <w:p w:rsidR="001D3D8A" w:rsidRPr="00A72046" w:rsidRDefault="001D3D8A" w:rsidP="001D3D8A">
                      <w:pPr>
                        <w:jc w:val="right"/>
                        <w:rPr>
                          <w:rFonts w:ascii="Garamond" w:hAnsi="Garamond"/>
                          <w:b/>
                          <w:sz w:val="20"/>
                          <w:szCs w:val="20"/>
                        </w:rPr>
                      </w:pPr>
                      <w:r w:rsidRPr="00A72046">
                        <w:rPr>
                          <w:rFonts w:ascii="Garamond" w:hAnsi="Garamond"/>
                          <w:b/>
                          <w:sz w:val="20"/>
                          <w:szCs w:val="20"/>
                        </w:rPr>
                        <w:t>Fax: (417)649-6409</w:t>
                      </w:r>
                    </w:p>
                    <w:p w:rsidR="001D3D8A" w:rsidRPr="00A72046" w:rsidRDefault="001D3D8A" w:rsidP="001D3D8A">
                      <w:pPr>
                        <w:jc w:val="right"/>
                        <w:rPr>
                          <w:rFonts w:ascii="Garamond" w:hAnsi="Garamond"/>
                          <w:b/>
                          <w:sz w:val="20"/>
                          <w:szCs w:val="20"/>
                        </w:rPr>
                      </w:pPr>
                      <w:r w:rsidRPr="00A72046">
                        <w:rPr>
                          <w:rFonts w:ascii="Garamond" w:hAnsi="Garamond"/>
                          <w:b/>
                          <w:sz w:val="20"/>
                          <w:szCs w:val="20"/>
                        </w:rPr>
                        <w:t>www.hstcc.org</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0E4A5762" wp14:editId="55070E7D">
                <wp:simplePos x="0" y="0"/>
                <wp:positionH relativeFrom="column">
                  <wp:posOffset>-19050</wp:posOffset>
                </wp:positionH>
                <wp:positionV relativeFrom="paragraph">
                  <wp:posOffset>99060</wp:posOffset>
                </wp:positionV>
                <wp:extent cx="6867525" cy="0"/>
                <wp:effectExtent l="0" t="1905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317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53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" strokecolor="#0f243e [1615]" strokeweight="2.5pt"/>
            </w:pict>
          </mc:Fallback>
        </mc:AlternateContent>
      </w:r>
    </w:p>
    <w:p w:rsidR="00720EEB" w:rsidRDefault="00720EEB"/>
    <w:p w:rsidR="00720EEB" w:rsidRDefault="00720EEB"/>
    <w:p w:rsidR="00720EEB" w:rsidRDefault="00720EEB"/>
    <w:p w:rsidR="00345CC4" w:rsidRPr="007B28D1" w:rsidRDefault="007B28D1" w:rsidP="007B28D1">
      <w:pPr>
        <w:jc w:val="center"/>
        <w:rPr>
          <w:rFonts w:ascii="Garamond" w:hAnsi="Garamond"/>
          <w:b/>
          <w:sz w:val="28"/>
          <w:szCs w:val="28"/>
        </w:rPr>
      </w:pPr>
      <w:r w:rsidRPr="007B28D1">
        <w:rPr>
          <w:rFonts w:ascii="Garamond" w:hAnsi="Garamond"/>
          <w:b/>
          <w:sz w:val="28"/>
          <w:szCs w:val="28"/>
        </w:rPr>
        <w:t>Harry S Truman Coordinating Council</w:t>
      </w:r>
    </w:p>
    <w:p w:rsidR="007B28D1" w:rsidRPr="007B28D1" w:rsidRDefault="007B28D1" w:rsidP="007B28D1">
      <w:pPr>
        <w:jc w:val="center"/>
        <w:rPr>
          <w:rFonts w:ascii="Garamond" w:hAnsi="Garamond"/>
          <w:b/>
          <w:sz w:val="28"/>
          <w:szCs w:val="28"/>
        </w:rPr>
      </w:pPr>
      <w:r w:rsidRPr="007B28D1">
        <w:rPr>
          <w:rFonts w:ascii="Garamond" w:hAnsi="Garamond"/>
          <w:b/>
          <w:sz w:val="28"/>
          <w:szCs w:val="28"/>
        </w:rPr>
        <w:t>Minutes from June 25, 2014</w:t>
      </w:r>
    </w:p>
    <w:p w:rsidR="007B28D1" w:rsidRPr="00734F04" w:rsidRDefault="007B28D1" w:rsidP="007B28D1">
      <w:pPr>
        <w:jc w:val="center"/>
        <w:rPr>
          <w:rFonts w:asciiTheme="minorHAnsi" w:hAnsiTheme="minorHAnsi"/>
          <w:sz w:val="16"/>
          <w:szCs w:val="16"/>
        </w:rPr>
      </w:pPr>
    </w:p>
    <w:tbl>
      <w:tblPr>
        <w:tblStyle w:val="TableGrid"/>
        <w:tblpPr w:leftFromText="180" w:rightFromText="180" w:vertAnchor="text" w:horzAnchor="page" w:tblpX="764" w:tblpY="20"/>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478"/>
      </w:tblGrid>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Call to Order:</w:t>
            </w:r>
          </w:p>
        </w:tc>
        <w:tc>
          <w:tcPr>
            <w:tcW w:w="8478" w:type="dxa"/>
          </w:tcPr>
          <w:p w:rsidR="007B28D1" w:rsidRPr="007B28D1" w:rsidRDefault="007B28D1" w:rsidP="00734F04">
            <w:pPr>
              <w:spacing w:after="120"/>
              <w:rPr>
                <w:rFonts w:asciiTheme="minorHAnsi" w:hAnsiTheme="minorHAnsi"/>
              </w:rPr>
            </w:pPr>
            <w:r w:rsidRPr="007B28D1">
              <w:rPr>
                <w:rFonts w:asciiTheme="minorHAnsi" w:hAnsiTheme="minorHAnsi"/>
              </w:rPr>
              <w:t xml:space="preserve">Due to the absence of the officers, Harry Rogers, executive director, called the meeting to order at 11:39 a.m. </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Consent Agenda:</w:t>
            </w:r>
          </w:p>
        </w:tc>
        <w:tc>
          <w:tcPr>
            <w:tcW w:w="8478" w:type="dxa"/>
          </w:tcPr>
          <w:p w:rsidR="007B28D1" w:rsidRPr="007B28D1" w:rsidRDefault="007B28D1" w:rsidP="00734F04">
            <w:pPr>
              <w:spacing w:after="120"/>
              <w:rPr>
                <w:rFonts w:asciiTheme="minorHAnsi" w:hAnsiTheme="minorHAnsi"/>
              </w:rPr>
            </w:pPr>
            <w:r w:rsidRPr="007B28D1">
              <w:rPr>
                <w:rFonts w:asciiTheme="minorHAnsi" w:hAnsiTheme="minorHAnsi"/>
              </w:rPr>
              <w:t xml:space="preserve">Harry Rogers asked members to review </w:t>
            </w:r>
            <w:r w:rsidR="00C96C26">
              <w:rPr>
                <w:rFonts w:asciiTheme="minorHAnsi" w:hAnsiTheme="minorHAnsi"/>
              </w:rPr>
              <w:t>the agenda and minutes from April.</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Financial Report:</w:t>
            </w:r>
          </w:p>
        </w:tc>
        <w:tc>
          <w:tcPr>
            <w:tcW w:w="8478" w:type="dxa"/>
          </w:tcPr>
          <w:p w:rsidR="007B28D1" w:rsidRPr="007B28D1" w:rsidRDefault="007B28D1" w:rsidP="00734F04">
            <w:pPr>
              <w:spacing w:after="120"/>
              <w:rPr>
                <w:rFonts w:asciiTheme="minorHAnsi" w:hAnsiTheme="minorHAnsi"/>
              </w:rPr>
            </w:pPr>
            <w:r>
              <w:rPr>
                <w:rFonts w:asciiTheme="minorHAnsi" w:hAnsiTheme="minorHAnsi"/>
              </w:rPr>
              <w:t>Carl Rabey presented the May financial report. The report was approved.</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Budget Presentation:</w:t>
            </w:r>
          </w:p>
        </w:tc>
        <w:tc>
          <w:tcPr>
            <w:tcW w:w="8478" w:type="dxa"/>
          </w:tcPr>
          <w:p w:rsidR="007B28D1" w:rsidRPr="007B28D1" w:rsidRDefault="007B28D1" w:rsidP="00734F04">
            <w:pPr>
              <w:spacing w:after="120"/>
              <w:rPr>
                <w:rFonts w:asciiTheme="minorHAnsi" w:hAnsiTheme="minorHAnsi"/>
              </w:rPr>
            </w:pPr>
            <w:r>
              <w:rPr>
                <w:rFonts w:asciiTheme="minorHAnsi" w:hAnsiTheme="minorHAnsi"/>
              </w:rPr>
              <w:t xml:space="preserve">Carl Rabey presented the budget for next fiscal year. He specified that speculative incomes were not included in the budget and that the budget will be revised as the year progresses. Lynn </w:t>
            </w:r>
            <w:proofErr w:type="spellStart"/>
            <w:r>
              <w:rPr>
                <w:rFonts w:asciiTheme="minorHAnsi" w:hAnsiTheme="minorHAnsi"/>
              </w:rPr>
              <w:t>Calton</w:t>
            </w:r>
            <w:proofErr w:type="spellEnd"/>
            <w:r>
              <w:rPr>
                <w:rFonts w:asciiTheme="minorHAnsi" w:hAnsiTheme="minorHAnsi"/>
              </w:rPr>
              <w:t xml:space="preserve"> motioned to approve and John </w:t>
            </w:r>
            <w:proofErr w:type="spellStart"/>
            <w:r>
              <w:rPr>
                <w:rFonts w:asciiTheme="minorHAnsi" w:hAnsiTheme="minorHAnsi"/>
              </w:rPr>
              <w:t>Bartosh</w:t>
            </w:r>
            <w:proofErr w:type="spellEnd"/>
            <w:r>
              <w:rPr>
                <w:rFonts w:asciiTheme="minorHAnsi" w:hAnsiTheme="minorHAnsi"/>
              </w:rPr>
              <w:t xml:space="preserve"> seconded the motion. All approved.</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Bylaws</w:t>
            </w:r>
            <w:r w:rsidR="005E4EE9">
              <w:rPr>
                <w:rFonts w:asciiTheme="minorHAnsi" w:hAnsiTheme="minorHAnsi"/>
                <w:b/>
              </w:rPr>
              <w:t xml:space="preserve"> Presentation</w:t>
            </w:r>
            <w:r w:rsidRPr="007B28D1">
              <w:rPr>
                <w:rFonts w:asciiTheme="minorHAnsi" w:hAnsiTheme="minorHAnsi"/>
                <w:b/>
              </w:rPr>
              <w:t>:</w:t>
            </w:r>
          </w:p>
        </w:tc>
        <w:tc>
          <w:tcPr>
            <w:tcW w:w="8478" w:type="dxa"/>
          </w:tcPr>
          <w:p w:rsidR="007B28D1" w:rsidRPr="007B28D1" w:rsidRDefault="007B28D1" w:rsidP="00734F04">
            <w:pPr>
              <w:spacing w:after="120"/>
              <w:rPr>
                <w:rFonts w:asciiTheme="minorHAnsi" w:hAnsiTheme="minorHAnsi"/>
              </w:rPr>
            </w:pPr>
            <w:r>
              <w:rPr>
                <w:rFonts w:asciiTheme="minorHAnsi" w:hAnsiTheme="minorHAnsi"/>
              </w:rPr>
              <w:t xml:space="preserve">Nathan Jurey presented the need to change the bylaws in order to meet EDA requirements. The Board must include between 35-50% non-governmental members. Nathan asked for volunteers to create a committee to address this issue. Steve </w:t>
            </w:r>
            <w:proofErr w:type="spellStart"/>
            <w:r>
              <w:rPr>
                <w:rFonts w:asciiTheme="minorHAnsi" w:hAnsiTheme="minorHAnsi"/>
              </w:rPr>
              <w:t>Lawver</w:t>
            </w:r>
            <w:proofErr w:type="spellEnd"/>
            <w:r>
              <w:rPr>
                <w:rFonts w:asciiTheme="minorHAnsi" w:hAnsiTheme="minorHAnsi"/>
              </w:rPr>
              <w:t xml:space="preserve">, Alison Malinowski, John </w:t>
            </w:r>
            <w:proofErr w:type="spellStart"/>
            <w:r>
              <w:rPr>
                <w:rFonts w:asciiTheme="minorHAnsi" w:hAnsiTheme="minorHAnsi"/>
              </w:rPr>
              <w:t>Bartosh</w:t>
            </w:r>
            <w:proofErr w:type="spellEnd"/>
            <w:r>
              <w:rPr>
                <w:rFonts w:asciiTheme="minorHAnsi" w:hAnsiTheme="minorHAnsi"/>
              </w:rPr>
              <w:t xml:space="preserve"> &amp; Troy Royer volunteered.</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Staff Announcements:</w:t>
            </w:r>
          </w:p>
        </w:tc>
        <w:tc>
          <w:tcPr>
            <w:tcW w:w="8478" w:type="dxa"/>
          </w:tcPr>
          <w:p w:rsidR="007B28D1" w:rsidRPr="007B28D1" w:rsidRDefault="00734F04" w:rsidP="00734F04">
            <w:pPr>
              <w:spacing w:after="120"/>
              <w:rPr>
                <w:rFonts w:asciiTheme="minorHAnsi" w:hAnsiTheme="minorHAnsi"/>
              </w:rPr>
            </w:pPr>
            <w:r>
              <w:rPr>
                <w:rFonts w:asciiTheme="minorHAnsi" w:hAnsiTheme="minorHAnsi"/>
              </w:rPr>
              <w:t>Harry Rogers reported that it is Brianna’s last day. Jason Ray reported that at the TAC meeting a list of projects was provided, the public comment period will end July 3 and the vote on sales tax will occur on August 5. Full staff reports may be found in the meeting packet.</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Director’s Report:</w:t>
            </w:r>
          </w:p>
        </w:tc>
        <w:tc>
          <w:tcPr>
            <w:tcW w:w="8478" w:type="dxa"/>
          </w:tcPr>
          <w:p w:rsidR="007B28D1" w:rsidRPr="007B28D1" w:rsidRDefault="00734F04" w:rsidP="00734F04">
            <w:pPr>
              <w:spacing w:after="120"/>
              <w:rPr>
                <w:rFonts w:asciiTheme="minorHAnsi" w:hAnsiTheme="minorHAnsi"/>
              </w:rPr>
            </w:pPr>
            <w:r>
              <w:rPr>
                <w:rFonts w:asciiTheme="minorHAnsi" w:hAnsiTheme="minorHAnsi"/>
              </w:rPr>
              <w:t>Harry Rogers reported that Nathan is engaged and that he will be retiring in January. He advised that a selection committee should be created for the transition process. Harry mentioned that the Governor’s veto is confusing and the withholding of $1.1 billion may create a “take cover”</w:t>
            </w:r>
            <w:r w:rsidR="005E4EE9">
              <w:rPr>
                <w:rFonts w:asciiTheme="minorHAnsi" w:hAnsiTheme="minorHAnsi"/>
              </w:rPr>
              <w:t xml:space="preserve"> situation. If impacts are felt, Harry asked to be notified. Harry noted that the 2013 audit arrived and that no faults were found.</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Legislative Reports:</w:t>
            </w:r>
          </w:p>
        </w:tc>
        <w:tc>
          <w:tcPr>
            <w:tcW w:w="8478" w:type="dxa"/>
          </w:tcPr>
          <w:p w:rsidR="007B28D1" w:rsidRDefault="005E4EE9" w:rsidP="00734F04">
            <w:pPr>
              <w:spacing w:after="120"/>
              <w:rPr>
                <w:rFonts w:asciiTheme="minorHAnsi" w:hAnsiTheme="minorHAnsi"/>
              </w:rPr>
            </w:pPr>
            <w:r>
              <w:rPr>
                <w:rFonts w:asciiTheme="minorHAnsi" w:hAnsiTheme="minorHAnsi"/>
              </w:rPr>
              <w:t xml:space="preserve">David Rauch, Senator Claire </w:t>
            </w:r>
            <w:proofErr w:type="spellStart"/>
            <w:r>
              <w:rPr>
                <w:rFonts w:asciiTheme="minorHAnsi" w:hAnsiTheme="minorHAnsi"/>
              </w:rPr>
              <w:t>McCaskill’s</w:t>
            </w:r>
            <w:proofErr w:type="spellEnd"/>
            <w:r>
              <w:rPr>
                <w:rFonts w:asciiTheme="minorHAnsi" w:hAnsiTheme="minorHAnsi"/>
              </w:rPr>
              <w:t xml:space="preserve"> Office, reported that that he will </w:t>
            </w:r>
            <w:r w:rsidR="00D437D4">
              <w:rPr>
                <w:rFonts w:asciiTheme="minorHAnsi" w:hAnsiTheme="minorHAnsi"/>
              </w:rPr>
              <w:t>assume</w:t>
            </w:r>
            <w:r>
              <w:rPr>
                <w:rFonts w:asciiTheme="minorHAnsi" w:hAnsiTheme="minorHAnsi"/>
              </w:rPr>
              <w:t xml:space="preserve"> </w:t>
            </w:r>
            <w:r w:rsidR="00D437D4">
              <w:rPr>
                <w:rFonts w:asciiTheme="minorHAnsi" w:hAnsiTheme="minorHAnsi"/>
              </w:rPr>
              <w:t xml:space="preserve">Gail </w:t>
            </w:r>
            <w:proofErr w:type="spellStart"/>
            <w:r w:rsidR="00D437D4">
              <w:rPr>
                <w:rFonts w:asciiTheme="minorHAnsi" w:hAnsiTheme="minorHAnsi"/>
              </w:rPr>
              <w:t>Melgren’s</w:t>
            </w:r>
            <w:proofErr w:type="spellEnd"/>
            <w:r w:rsidR="00D437D4">
              <w:rPr>
                <w:rFonts w:asciiTheme="minorHAnsi" w:hAnsiTheme="minorHAnsi"/>
              </w:rPr>
              <w:t xml:space="preserve"> previous</w:t>
            </w:r>
            <w:r>
              <w:rPr>
                <w:rFonts w:asciiTheme="minorHAnsi" w:hAnsiTheme="minorHAnsi"/>
              </w:rPr>
              <w:t xml:space="preserve"> resp</w:t>
            </w:r>
            <w:r w:rsidR="00D437D4">
              <w:rPr>
                <w:rFonts w:asciiTheme="minorHAnsi" w:hAnsiTheme="minorHAnsi"/>
              </w:rPr>
              <w:t xml:space="preserve">onsibilities for the time being, but another David will eventually take over. He stated the budget for year 2015 has 12 federal appropriation bills. He mentioned that state and federal transportation departments are facing the same need for increased revenue. State is looking at passing a ¾ cent transportation sales tax. The federal government gas tax extension will expire in October and they are looking to increase the gas tax to 12 cents a gallon since sales tax is not an option at the federal level. He reported that Claire </w:t>
            </w:r>
            <w:proofErr w:type="spellStart"/>
            <w:r w:rsidR="00D437D4">
              <w:rPr>
                <w:rFonts w:asciiTheme="minorHAnsi" w:hAnsiTheme="minorHAnsi"/>
              </w:rPr>
              <w:t>McCaskill</w:t>
            </w:r>
            <w:proofErr w:type="spellEnd"/>
            <w:r w:rsidR="00D437D4">
              <w:rPr>
                <w:rFonts w:asciiTheme="minorHAnsi" w:hAnsiTheme="minorHAnsi"/>
              </w:rPr>
              <w:t xml:space="preserve"> has chaired two committees – sexual assault and commerce (dealt with GM recall, credit reporting, fraudulent </w:t>
            </w:r>
            <w:proofErr w:type="spellStart"/>
            <w:r w:rsidR="00D437D4">
              <w:rPr>
                <w:rFonts w:asciiTheme="minorHAnsi" w:hAnsiTheme="minorHAnsi"/>
              </w:rPr>
              <w:t>robo</w:t>
            </w:r>
            <w:proofErr w:type="spellEnd"/>
            <w:r w:rsidR="00D437D4">
              <w:rPr>
                <w:rFonts w:asciiTheme="minorHAnsi" w:hAnsiTheme="minorHAnsi"/>
              </w:rPr>
              <w:t>-calls and diet pills). He mentioned that the VA is facing major issues, controversy and scandal regarding wait times. VA is planning new clinics in Joplin and Springfield</w:t>
            </w:r>
            <w:r w:rsidR="00C96C26">
              <w:rPr>
                <w:rFonts w:asciiTheme="minorHAnsi" w:hAnsiTheme="minorHAnsi"/>
              </w:rPr>
              <w:t>. He stated that Claire conducts interviews every week with radio stations, which are archived on her website.</w:t>
            </w:r>
          </w:p>
          <w:p w:rsidR="00232EF6" w:rsidRDefault="00232EF6" w:rsidP="00734F04">
            <w:pPr>
              <w:spacing w:after="120"/>
              <w:rPr>
                <w:rFonts w:asciiTheme="minorHAnsi" w:hAnsiTheme="minorHAnsi"/>
              </w:rPr>
            </w:pPr>
            <w:r>
              <w:rPr>
                <w:rFonts w:asciiTheme="minorHAnsi" w:hAnsiTheme="minorHAnsi"/>
              </w:rPr>
              <w:t xml:space="preserve">Jake </w:t>
            </w:r>
            <w:proofErr w:type="spellStart"/>
            <w:r>
              <w:rPr>
                <w:rFonts w:asciiTheme="minorHAnsi" w:hAnsiTheme="minorHAnsi"/>
              </w:rPr>
              <w:t>Heisten</w:t>
            </w:r>
            <w:proofErr w:type="spellEnd"/>
            <w:r>
              <w:rPr>
                <w:rFonts w:asciiTheme="minorHAnsi" w:hAnsiTheme="minorHAnsi"/>
              </w:rPr>
              <w:t xml:space="preserve">, Congressman Billy Long’s Office, briefly touched on the state budget </w:t>
            </w:r>
            <w:r>
              <w:rPr>
                <w:rFonts w:asciiTheme="minorHAnsi" w:hAnsiTheme="minorHAnsi"/>
              </w:rPr>
              <w:lastRenderedPageBreak/>
              <w:t xml:space="preserve">issue stating that general revenues are typically $8 billion so a $1.1 billion cut is sizeable. He mentioned a House Resolution that commended Bill and Lucy Martin for their </w:t>
            </w:r>
            <w:r w:rsidR="00D437D4">
              <w:rPr>
                <w:rFonts w:asciiTheme="minorHAnsi" w:hAnsiTheme="minorHAnsi"/>
              </w:rPr>
              <w:t>community service. He also mentioned that the time is working against getting the budget worked on and agreed to before Congress adjourns.</w:t>
            </w:r>
          </w:p>
          <w:p w:rsidR="005E4EE9" w:rsidRPr="007B28D1" w:rsidRDefault="005E4EE9" w:rsidP="005E4EE9">
            <w:pPr>
              <w:spacing w:after="120"/>
              <w:rPr>
                <w:rFonts w:asciiTheme="minorHAnsi" w:hAnsiTheme="minorHAnsi"/>
              </w:rPr>
            </w:pPr>
            <w:r>
              <w:rPr>
                <w:rFonts w:asciiTheme="minorHAnsi" w:hAnsiTheme="minorHAnsi"/>
              </w:rPr>
              <w:t xml:space="preserve">Bruce </w:t>
            </w:r>
            <w:proofErr w:type="spellStart"/>
            <w:r>
              <w:rPr>
                <w:rFonts w:asciiTheme="minorHAnsi" w:hAnsiTheme="minorHAnsi"/>
              </w:rPr>
              <w:t>Hively</w:t>
            </w:r>
            <w:proofErr w:type="spellEnd"/>
            <w:r>
              <w:rPr>
                <w:rFonts w:asciiTheme="minorHAnsi" w:hAnsiTheme="minorHAnsi"/>
              </w:rPr>
              <w:t>, USDA, stated that they have funding available for this fiscal year and interest rates will drop in July. He mentioned that there are a lot of water/wastewater activities and the biggest issue is helping communities who are under new regulations by EPA. He also mentioned that CDBG and DNR have resources available.</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lastRenderedPageBreak/>
              <w:t>Roundtable Discussion:</w:t>
            </w:r>
          </w:p>
        </w:tc>
        <w:tc>
          <w:tcPr>
            <w:tcW w:w="8478" w:type="dxa"/>
          </w:tcPr>
          <w:p w:rsidR="007B28D1" w:rsidRPr="007B28D1" w:rsidRDefault="005E4EE9" w:rsidP="00734F04">
            <w:pPr>
              <w:spacing w:after="120"/>
              <w:rPr>
                <w:rFonts w:asciiTheme="minorHAnsi" w:hAnsiTheme="minorHAnsi"/>
              </w:rPr>
            </w:pPr>
            <w:r>
              <w:rPr>
                <w:rFonts w:asciiTheme="minorHAnsi" w:hAnsiTheme="minorHAnsi"/>
              </w:rPr>
              <w:t>All members gave a brief report of their communities.</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Regular Session Adjourn</w:t>
            </w:r>
            <w:r w:rsidR="005E4EE9">
              <w:rPr>
                <w:rFonts w:asciiTheme="minorHAnsi" w:hAnsiTheme="minorHAnsi"/>
                <w:b/>
              </w:rPr>
              <w:t>ed</w:t>
            </w:r>
            <w:r w:rsidRPr="007B28D1">
              <w:rPr>
                <w:rFonts w:asciiTheme="minorHAnsi" w:hAnsiTheme="minorHAnsi"/>
                <w:b/>
              </w:rPr>
              <w:t>:</w:t>
            </w:r>
          </w:p>
        </w:tc>
        <w:tc>
          <w:tcPr>
            <w:tcW w:w="8478" w:type="dxa"/>
          </w:tcPr>
          <w:p w:rsidR="007B28D1" w:rsidRPr="007B28D1" w:rsidRDefault="005E4EE9" w:rsidP="00734F04">
            <w:pPr>
              <w:spacing w:after="120"/>
              <w:rPr>
                <w:rFonts w:asciiTheme="minorHAnsi" w:hAnsiTheme="minorHAnsi"/>
              </w:rPr>
            </w:pPr>
            <w:r>
              <w:rPr>
                <w:rFonts w:asciiTheme="minorHAnsi" w:hAnsiTheme="minorHAnsi"/>
              </w:rPr>
              <w:t>Harry Rogers adjourned the meeting at 12:40 p.m.</w:t>
            </w:r>
            <w:bookmarkStart w:id="0" w:name="_GoBack"/>
            <w:bookmarkEnd w:id="0"/>
          </w:p>
        </w:tc>
      </w:tr>
    </w:tbl>
    <w:p w:rsidR="007B28D1" w:rsidRDefault="007B28D1" w:rsidP="007B28D1">
      <w:pPr>
        <w:jc w:val="center"/>
      </w:pPr>
    </w:p>
    <w:sectPr w:rsidR="007B28D1" w:rsidSect="008522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C5" w:rsidRDefault="003851C5" w:rsidP="001D3D8A">
      <w:r>
        <w:separator/>
      </w:r>
    </w:p>
  </w:endnote>
  <w:endnote w:type="continuationSeparator" w:id="0">
    <w:p w:rsidR="003851C5" w:rsidRDefault="003851C5" w:rsidP="001D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C5" w:rsidRDefault="003851C5" w:rsidP="001D3D8A">
      <w:r>
        <w:separator/>
      </w:r>
    </w:p>
  </w:footnote>
  <w:footnote w:type="continuationSeparator" w:id="0">
    <w:p w:rsidR="003851C5" w:rsidRDefault="003851C5" w:rsidP="001D3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2DF8"/>
    <w:multiLevelType w:val="hybridMultilevel"/>
    <w:tmpl w:val="94CCE2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D6C71D5"/>
    <w:multiLevelType w:val="hybridMultilevel"/>
    <w:tmpl w:val="716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33929"/>
    <w:multiLevelType w:val="hybridMultilevel"/>
    <w:tmpl w:val="BDFE597C"/>
    <w:lvl w:ilvl="0" w:tplc="29B2F4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8A"/>
    <w:rsid w:val="0004083A"/>
    <w:rsid w:val="000721D8"/>
    <w:rsid w:val="001D3D8A"/>
    <w:rsid w:val="00232EF6"/>
    <w:rsid w:val="00302C4C"/>
    <w:rsid w:val="00320FDA"/>
    <w:rsid w:val="00345CC4"/>
    <w:rsid w:val="003851C5"/>
    <w:rsid w:val="003915A3"/>
    <w:rsid w:val="00392AB4"/>
    <w:rsid w:val="004E095A"/>
    <w:rsid w:val="005E4EE9"/>
    <w:rsid w:val="005F4D68"/>
    <w:rsid w:val="00720EEB"/>
    <w:rsid w:val="00734F04"/>
    <w:rsid w:val="00793E09"/>
    <w:rsid w:val="007B28D1"/>
    <w:rsid w:val="00852263"/>
    <w:rsid w:val="00871260"/>
    <w:rsid w:val="00876CB9"/>
    <w:rsid w:val="008F78D4"/>
    <w:rsid w:val="00A7679E"/>
    <w:rsid w:val="00C219E7"/>
    <w:rsid w:val="00C33428"/>
    <w:rsid w:val="00C932C1"/>
    <w:rsid w:val="00C96C26"/>
    <w:rsid w:val="00CF1D46"/>
    <w:rsid w:val="00D437D4"/>
    <w:rsid w:val="00D83D87"/>
    <w:rsid w:val="00DF78DD"/>
    <w:rsid w:val="00E35536"/>
    <w:rsid w:val="00F4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7B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7B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20146">
      <w:bodyDiv w:val="1"/>
      <w:marLeft w:val="0"/>
      <w:marRight w:val="0"/>
      <w:marTop w:val="0"/>
      <w:marBottom w:val="0"/>
      <w:divBdr>
        <w:top w:val="none" w:sz="0" w:space="0" w:color="auto"/>
        <w:left w:val="none" w:sz="0" w:space="0" w:color="auto"/>
        <w:bottom w:val="none" w:sz="0" w:space="0" w:color="auto"/>
        <w:right w:val="none" w:sz="0" w:space="0" w:color="auto"/>
      </w:divBdr>
    </w:div>
    <w:div w:id="20159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Nathan Jurey</cp:lastModifiedBy>
  <cp:revision>10</cp:revision>
  <cp:lastPrinted>2011-04-27T15:24:00Z</cp:lastPrinted>
  <dcterms:created xsi:type="dcterms:W3CDTF">2011-04-27T15:33:00Z</dcterms:created>
  <dcterms:modified xsi:type="dcterms:W3CDTF">2014-06-26T14:09:00Z</dcterms:modified>
</cp:coreProperties>
</file>